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6C5" w:rsidRDefault="000516C5">
      <w:pPr>
        <w:rPr>
          <w:rFonts w:ascii="Nirmala UI Semilight" w:hAnsi="Nirmala UI Semilight" w:cs="Nirmala UI Semilight"/>
          <w:b/>
          <w:noProof/>
          <w:sz w:val="52"/>
          <w:szCs w:val="52"/>
        </w:rPr>
      </w:pPr>
    </w:p>
    <w:p w:rsidR="00EB767A" w:rsidRPr="005E6009" w:rsidRDefault="00EB767A">
      <w:pPr>
        <w:rPr>
          <w:rFonts w:ascii="Nirmala UI Semilight" w:hAnsi="Nirmala UI Semilight" w:cs="Nirmala UI Semilight"/>
        </w:rPr>
      </w:pPr>
      <w:r w:rsidRPr="005E6009">
        <w:rPr>
          <w:rFonts w:ascii="Nirmala UI Semilight" w:hAnsi="Nirmala UI Semilight" w:cs="Nirmala UI Semilight"/>
          <w:b/>
          <w:sz w:val="52"/>
          <w:szCs w:val="52"/>
        </w:rPr>
        <w:t>MEMORANDUM</w:t>
      </w:r>
      <w:r w:rsidRPr="005E6009">
        <w:rPr>
          <w:rFonts w:ascii="Nirmala UI Semilight" w:hAnsi="Nirmala UI Semilight" w:cs="Nirmala UI Semilight"/>
        </w:rPr>
        <w:br/>
      </w:r>
      <w:r w:rsidRPr="005E6009">
        <w:rPr>
          <w:rFonts w:ascii="Nirmala UI Semilight" w:hAnsi="Nirmala UI Semilight" w:cs="Nirmala UI Semilight"/>
          <w:b/>
          <w:sz w:val="36"/>
          <w:szCs w:val="36"/>
        </w:rPr>
        <w:t>The City of</w:t>
      </w:r>
      <w:r w:rsidRPr="005E6009">
        <w:rPr>
          <w:rFonts w:ascii="Nirmala UI Semilight" w:hAnsi="Nirmala UI Semilight" w:cs="Nirmala UI Semilight"/>
        </w:rPr>
        <w:br/>
      </w:r>
      <w:r w:rsidRPr="005E6009">
        <w:rPr>
          <w:rFonts w:ascii="Nirmala UI Semilight" w:hAnsi="Nirmala UI Semilight" w:cs="Nirmala UI Semilight"/>
          <w:b/>
          <w:sz w:val="56"/>
          <w:szCs w:val="56"/>
        </w:rPr>
        <w:t>Cleveland</w:t>
      </w:r>
    </w:p>
    <w:p w:rsidR="00EB767A" w:rsidRDefault="00EB767A" w:rsidP="005E6009">
      <w:pPr>
        <w:jc w:val="center"/>
      </w:pPr>
    </w:p>
    <w:p w:rsidR="00EB767A" w:rsidRPr="00B827F3" w:rsidRDefault="00EB767A" w:rsidP="005E6009">
      <w:pPr>
        <w:jc w:val="center"/>
        <w:rPr>
          <w:rFonts w:ascii="Nirmala UI Semilight" w:hAnsi="Nirmala UI Semilight" w:cs="Nirmala UI Semilight"/>
          <w:b/>
          <w:u w:val="single"/>
        </w:rPr>
      </w:pPr>
      <w:r w:rsidRPr="00B827F3">
        <w:rPr>
          <w:rFonts w:ascii="Nirmala UI Semilight" w:hAnsi="Nirmala UI Semilight" w:cs="Nirmala UI Semilight"/>
          <w:b/>
          <w:u w:val="single"/>
        </w:rPr>
        <w:t>DEPARTMENTAL MEMO</w:t>
      </w:r>
    </w:p>
    <w:p w:rsidR="00EB767A" w:rsidRPr="00B827F3" w:rsidRDefault="00EB767A">
      <w:pPr>
        <w:rPr>
          <w:rFonts w:ascii="Nirmala UI Semilight" w:hAnsi="Nirmala UI Semilight" w:cs="Nirmala UI Semilight"/>
        </w:rPr>
      </w:pPr>
      <w:r w:rsidRPr="00B827F3">
        <w:rPr>
          <w:rFonts w:ascii="Nirmala UI Semilight" w:hAnsi="Nirmala UI Semilight" w:cs="Nirmala UI Semilight"/>
        </w:rPr>
        <w:t>TO:</w:t>
      </w:r>
      <w:r w:rsidRPr="00B827F3">
        <w:rPr>
          <w:rFonts w:ascii="Nirmala UI Semilight" w:hAnsi="Nirmala UI Semilight" w:cs="Nirmala UI Semilight"/>
        </w:rPr>
        <w:tab/>
      </w:r>
      <w:r w:rsidRPr="00B827F3">
        <w:rPr>
          <w:rFonts w:ascii="Nirmala UI Semilight" w:hAnsi="Nirmala UI Semilight" w:cs="Nirmala UI Semilight"/>
        </w:rPr>
        <w:tab/>
        <w:t>Department Heads</w:t>
      </w:r>
    </w:p>
    <w:p w:rsidR="00EB767A" w:rsidRPr="00B827F3" w:rsidRDefault="00EB767A">
      <w:pPr>
        <w:rPr>
          <w:rFonts w:ascii="Nirmala UI Semilight" w:hAnsi="Nirmala UI Semilight" w:cs="Nirmala UI Semilight"/>
        </w:rPr>
      </w:pPr>
      <w:r w:rsidRPr="00B827F3">
        <w:rPr>
          <w:rFonts w:ascii="Nirmala UI Semilight" w:hAnsi="Nirmala UI Semilight" w:cs="Nirmala UI Semilight"/>
        </w:rPr>
        <w:t>FROM:</w:t>
      </w:r>
      <w:r w:rsidRPr="00B827F3">
        <w:rPr>
          <w:rFonts w:ascii="Nirmala UI Semilight" w:hAnsi="Nirmala UI Semilight" w:cs="Nirmala UI Semilight"/>
        </w:rPr>
        <w:tab/>
      </w:r>
      <w:r w:rsidRPr="00B827F3">
        <w:rPr>
          <w:rFonts w:ascii="Nirmala UI Semilight" w:hAnsi="Nirmala UI Semilight" w:cs="Nirmala UI Semilight"/>
        </w:rPr>
        <w:tab/>
        <w:t>Vicki Hagerman, City Manager</w:t>
      </w:r>
    </w:p>
    <w:p w:rsidR="00EB767A" w:rsidRPr="00B827F3" w:rsidRDefault="00EB767A">
      <w:pPr>
        <w:rPr>
          <w:rFonts w:ascii="Nirmala UI Semilight" w:hAnsi="Nirmala UI Semilight" w:cs="Nirmala UI Semilight"/>
        </w:rPr>
      </w:pPr>
      <w:r w:rsidRPr="00B827F3">
        <w:rPr>
          <w:rFonts w:ascii="Nirmala UI Semilight" w:hAnsi="Nirmala UI Semilight" w:cs="Nirmala UI Semilight"/>
        </w:rPr>
        <w:t xml:space="preserve">DATE: </w:t>
      </w:r>
      <w:r w:rsidRPr="00B827F3">
        <w:rPr>
          <w:rFonts w:ascii="Nirmala UI Semilight" w:hAnsi="Nirmala UI Semilight" w:cs="Nirmala UI Semilight"/>
        </w:rPr>
        <w:tab/>
      </w:r>
      <w:r w:rsidRPr="00B827F3">
        <w:rPr>
          <w:rFonts w:ascii="Nirmala UI Semilight" w:hAnsi="Nirmala UI Semilight" w:cs="Nirmala UI Semilight"/>
        </w:rPr>
        <w:tab/>
        <w:t>March 17, 2020</w:t>
      </w:r>
    </w:p>
    <w:p w:rsidR="00EB767A" w:rsidRPr="00B827F3" w:rsidRDefault="00EB767A" w:rsidP="00836146">
      <w:pPr>
        <w:ind w:left="1440" w:hanging="1440"/>
        <w:rPr>
          <w:rFonts w:ascii="Nirmala UI Semilight" w:hAnsi="Nirmala UI Semilight" w:cs="Nirmala UI Semilight"/>
        </w:rPr>
      </w:pPr>
      <w:r w:rsidRPr="00B827F3">
        <w:rPr>
          <w:rFonts w:ascii="Nirmala UI Semilight" w:hAnsi="Nirmala UI Semilight" w:cs="Nirmala UI Semilight"/>
        </w:rPr>
        <w:t>SUBJECT:</w:t>
      </w:r>
      <w:r w:rsidRPr="00B827F3">
        <w:rPr>
          <w:rFonts w:ascii="Nirmala UI Semilight" w:hAnsi="Nirmala UI Semilight" w:cs="Nirmala UI Semilight"/>
        </w:rPr>
        <w:tab/>
        <w:t>Workplace guidelines and Travel Restrictions concerning Novel Coronavirus COVID-19 (“COVID-19”)</w:t>
      </w:r>
    </w:p>
    <w:p w:rsidR="00836146" w:rsidRPr="00B827F3" w:rsidRDefault="00836146" w:rsidP="00836146">
      <w:pPr>
        <w:pStyle w:val="NoSpacing"/>
        <w:rPr>
          <w:rFonts w:ascii="Nirmala UI Semilight" w:hAnsi="Nirmala UI Semilight" w:cs="Nirmala UI Semilight"/>
        </w:rPr>
      </w:pPr>
      <w:r w:rsidRPr="00B827F3">
        <w:rPr>
          <w:rFonts w:ascii="Nirmala UI Semilight" w:hAnsi="Nirmala UI Semilight" w:cs="Nirmala UI Semilight"/>
        </w:rPr>
        <w:t>Please distribute this guidance</w:t>
      </w:r>
      <w:r w:rsidR="00026E04">
        <w:rPr>
          <w:rFonts w:ascii="Nirmala UI Semilight" w:hAnsi="Nirmala UI Semilight" w:cs="Nirmala UI Semilight"/>
        </w:rPr>
        <w:t xml:space="preserve"> to Department Heads</w:t>
      </w:r>
      <w:r w:rsidRPr="00B827F3">
        <w:rPr>
          <w:rFonts w:ascii="Nirmala UI Semilight" w:hAnsi="Nirmala UI Semilight" w:cs="Nirmala UI Semilight"/>
        </w:rPr>
        <w:t xml:space="preserve"> and Supervisors to help address employees’ workplace </w:t>
      </w:r>
      <w:r w:rsidR="00026E04">
        <w:rPr>
          <w:rFonts w:ascii="Nirmala UI Semilight" w:hAnsi="Nirmala UI Semilight" w:cs="Nirmala UI Semilight"/>
        </w:rPr>
        <w:t xml:space="preserve">shall </w:t>
      </w:r>
      <w:r w:rsidR="00026E04" w:rsidRPr="00B827F3">
        <w:rPr>
          <w:rFonts w:ascii="Nirmala UI Semilight" w:hAnsi="Nirmala UI Semilight" w:cs="Nirmala UI Semilight"/>
        </w:rPr>
        <w:t>question</w:t>
      </w:r>
      <w:r w:rsidRPr="00B827F3">
        <w:rPr>
          <w:rFonts w:ascii="Nirmala UI Semilight" w:hAnsi="Nirmala UI Semilight" w:cs="Nirmala UI Semilight"/>
        </w:rPr>
        <w:t xml:space="preserve"> and co</w:t>
      </w:r>
      <w:r w:rsidR="00101B9C" w:rsidRPr="00B827F3">
        <w:rPr>
          <w:rFonts w:ascii="Nirmala UI Semilight" w:hAnsi="Nirmala UI Semilight" w:cs="Nirmala UI Semilight"/>
        </w:rPr>
        <w:t>ncerns about COVID-19 (the coron</w:t>
      </w:r>
      <w:r w:rsidRPr="00B827F3">
        <w:rPr>
          <w:rFonts w:ascii="Nirmala UI Semilight" w:hAnsi="Nirmala UI Semilight" w:cs="Nirmala UI Semilight"/>
        </w:rPr>
        <w:t>avirus):</w:t>
      </w:r>
    </w:p>
    <w:p w:rsidR="00836146" w:rsidRPr="00B827F3" w:rsidRDefault="00836146" w:rsidP="00836146">
      <w:pPr>
        <w:pStyle w:val="NoSpacing"/>
        <w:rPr>
          <w:rFonts w:ascii="Nirmala UI Semilight" w:hAnsi="Nirmala UI Semilight" w:cs="Nirmala UI Semilight"/>
        </w:rPr>
      </w:pPr>
    </w:p>
    <w:p w:rsidR="00836146" w:rsidRPr="00B827F3" w:rsidRDefault="00836146" w:rsidP="00836146">
      <w:pPr>
        <w:pStyle w:val="NoSpacing"/>
        <w:rPr>
          <w:rFonts w:ascii="Nirmala UI Semilight" w:hAnsi="Nirmala UI Semilight" w:cs="Nirmala UI Semilight"/>
        </w:rPr>
      </w:pPr>
      <w:r w:rsidRPr="00B827F3">
        <w:rPr>
          <w:rFonts w:ascii="Nirmala UI Semilight" w:hAnsi="Nirmala UI Semilight" w:cs="Nirmala UI Semilight"/>
        </w:rPr>
        <w:t>Due to the recent situation regarding the COVID-19 virus, and the fact that the Governor has issued a declaration of emergency and the Mayor’s Public Notice, the need for the following special measure is required at this time. These measures will be in place until the state of emergency is lifted by both the Governor and the Mayor or until further notice by the City Manager’s Office.</w:t>
      </w:r>
    </w:p>
    <w:p w:rsidR="00836146" w:rsidRPr="00B827F3" w:rsidRDefault="00836146" w:rsidP="00836146">
      <w:pPr>
        <w:pStyle w:val="NoSpacing"/>
        <w:rPr>
          <w:rFonts w:ascii="Nirmala UI Semilight" w:hAnsi="Nirmala UI Semilight" w:cs="Nirmala UI Semilight"/>
        </w:rPr>
      </w:pPr>
    </w:p>
    <w:p w:rsidR="00836146" w:rsidRPr="00B827F3" w:rsidRDefault="00836146" w:rsidP="00836146">
      <w:pPr>
        <w:pStyle w:val="NoSpacing"/>
        <w:rPr>
          <w:rFonts w:ascii="Nirmala UI Semilight" w:hAnsi="Nirmala UI Semilight" w:cs="Nirmala UI Semilight"/>
          <w:b/>
          <w:u w:val="single"/>
        </w:rPr>
      </w:pPr>
      <w:r w:rsidRPr="00B827F3">
        <w:rPr>
          <w:rFonts w:ascii="Nirmala UI Semilight" w:hAnsi="Nirmala UI Semilight" w:cs="Nirmala UI Semilight"/>
          <w:b/>
          <w:u w:val="single"/>
        </w:rPr>
        <w:t xml:space="preserve">SICK EMPLOYEES </w:t>
      </w:r>
    </w:p>
    <w:p w:rsidR="00836146" w:rsidRPr="00B827F3" w:rsidRDefault="00836146" w:rsidP="00836146">
      <w:pPr>
        <w:pStyle w:val="NoSpacing"/>
        <w:rPr>
          <w:rFonts w:ascii="Nirmala UI Semilight" w:hAnsi="Nirmala UI Semilight" w:cs="Nirmala UI Semilight"/>
        </w:rPr>
      </w:pPr>
      <w:r w:rsidRPr="00B827F3">
        <w:rPr>
          <w:rFonts w:ascii="Nirmala UI Semilight" w:hAnsi="Nirmala UI Semilight" w:cs="Nirmala UI Semilight"/>
        </w:rPr>
        <w:t>The symptoms of COVID-19 are fever, cough and shortness of breath. Any employee exhibiting these symptoms whiles at work shall be:</w:t>
      </w:r>
    </w:p>
    <w:p w:rsidR="00836146" w:rsidRPr="00B827F3" w:rsidRDefault="00836146" w:rsidP="00836146">
      <w:pPr>
        <w:pStyle w:val="NoSpacing"/>
        <w:numPr>
          <w:ilvl w:val="0"/>
          <w:numId w:val="1"/>
        </w:numPr>
        <w:rPr>
          <w:rFonts w:ascii="Nirmala UI Semilight" w:hAnsi="Nirmala UI Semilight" w:cs="Nirmala UI Semilight"/>
        </w:rPr>
      </w:pPr>
      <w:r w:rsidRPr="00B827F3">
        <w:rPr>
          <w:rFonts w:ascii="Nirmala UI Semilight" w:hAnsi="Nirmala UI Semilight" w:cs="Nirmala UI Semilight"/>
        </w:rPr>
        <w:t>sent home immediately by their supervisor</w:t>
      </w:r>
    </w:p>
    <w:p w:rsidR="00836146" w:rsidRPr="00B827F3" w:rsidRDefault="00836146" w:rsidP="00836146">
      <w:pPr>
        <w:pStyle w:val="NoSpacing"/>
        <w:numPr>
          <w:ilvl w:val="0"/>
          <w:numId w:val="1"/>
        </w:numPr>
        <w:rPr>
          <w:rFonts w:ascii="Nirmala UI Semilight" w:hAnsi="Nirmala UI Semilight" w:cs="Nirmala UI Semilight"/>
        </w:rPr>
      </w:pPr>
      <w:r w:rsidRPr="00B827F3">
        <w:rPr>
          <w:rFonts w:ascii="Nirmala UI Semilight" w:hAnsi="Nirmala UI Semilight" w:cs="Nirmala UI Semilight"/>
        </w:rPr>
        <w:t>encouraged to contact their health care provider</w:t>
      </w:r>
    </w:p>
    <w:p w:rsidR="00836146" w:rsidRPr="00B827F3" w:rsidRDefault="00836146" w:rsidP="00836146">
      <w:pPr>
        <w:pStyle w:val="NoSpacing"/>
        <w:numPr>
          <w:ilvl w:val="0"/>
          <w:numId w:val="1"/>
        </w:numPr>
        <w:rPr>
          <w:rFonts w:ascii="Nirmala UI Semilight" w:hAnsi="Nirmala UI Semilight" w:cs="Nirmala UI Semilight"/>
        </w:rPr>
      </w:pPr>
      <w:r w:rsidRPr="00B827F3">
        <w:rPr>
          <w:rFonts w:ascii="Nirmala UI Semilight" w:hAnsi="Nirmala UI Semilight" w:cs="Nirmala UI Semilight"/>
        </w:rPr>
        <w:t>not allowed to return to work until medically cleared by their health care provider to resume normal duties.</w:t>
      </w:r>
    </w:p>
    <w:p w:rsidR="00836146" w:rsidRPr="00B827F3" w:rsidRDefault="00836146" w:rsidP="00836146">
      <w:pPr>
        <w:pStyle w:val="NoSpacing"/>
        <w:rPr>
          <w:rFonts w:ascii="Nirmala UI Semilight" w:hAnsi="Nirmala UI Semilight" w:cs="Nirmala UI Semilight"/>
        </w:rPr>
      </w:pPr>
    </w:p>
    <w:p w:rsidR="00836146" w:rsidRPr="00B827F3" w:rsidRDefault="00836146" w:rsidP="00836146">
      <w:pPr>
        <w:pStyle w:val="NoSpacing"/>
        <w:rPr>
          <w:rFonts w:ascii="Nirmala UI Semilight" w:hAnsi="Nirmala UI Semilight" w:cs="Nirmala UI Semilight"/>
        </w:rPr>
      </w:pPr>
      <w:r w:rsidRPr="00B827F3">
        <w:rPr>
          <w:rFonts w:ascii="Nirmala UI Semilight" w:hAnsi="Nirmala UI Semilight" w:cs="Nirmala UI Semilight"/>
        </w:rPr>
        <w:t xml:space="preserve">Any employee who calls in sick indicating symptoms of COVID-19 shall not be allowed to return to work until medically </w:t>
      </w:r>
      <w:r w:rsidR="00197EA7" w:rsidRPr="00B827F3">
        <w:rPr>
          <w:rFonts w:ascii="Nirmala UI Semilight" w:hAnsi="Nirmala UI Semilight" w:cs="Nirmala UI Semilight"/>
        </w:rPr>
        <w:t>cleared</w:t>
      </w:r>
      <w:r w:rsidRPr="00B827F3">
        <w:rPr>
          <w:rFonts w:ascii="Nirmala UI Semilight" w:hAnsi="Nirmala UI Semilight" w:cs="Nirmala UI Semilight"/>
        </w:rPr>
        <w:t xml:space="preserve"> by their h</w:t>
      </w:r>
      <w:r w:rsidR="00197EA7" w:rsidRPr="00B827F3">
        <w:rPr>
          <w:rFonts w:ascii="Nirmala UI Semilight" w:hAnsi="Nirmala UI Semilight" w:cs="Nirmala UI Semilight"/>
        </w:rPr>
        <w:t>ealthcare provider to resume normal duties.</w:t>
      </w:r>
    </w:p>
    <w:p w:rsidR="00197EA7" w:rsidRPr="00B827F3" w:rsidRDefault="00197EA7" w:rsidP="00836146">
      <w:pPr>
        <w:pStyle w:val="NoSpacing"/>
        <w:rPr>
          <w:rFonts w:ascii="Nirmala UI Semilight" w:hAnsi="Nirmala UI Semilight" w:cs="Nirmala UI Semilight"/>
        </w:rPr>
      </w:pPr>
    </w:p>
    <w:p w:rsidR="00197EA7" w:rsidRPr="00B827F3" w:rsidRDefault="00197EA7" w:rsidP="00836146">
      <w:pPr>
        <w:pStyle w:val="NoSpacing"/>
        <w:rPr>
          <w:rFonts w:ascii="Nirmala UI Semilight" w:hAnsi="Nirmala UI Semilight" w:cs="Nirmala UI Semilight"/>
        </w:rPr>
      </w:pPr>
      <w:r w:rsidRPr="00B827F3">
        <w:rPr>
          <w:rFonts w:ascii="Nirmala UI Semilight" w:hAnsi="Nirmala UI Semilight" w:cs="Nirmala UI Semilight"/>
        </w:rPr>
        <w:lastRenderedPageBreak/>
        <w:t>Employees must use sick and/or vacation leave accruals during any absence related to their suspected or confirmed COVID-19 infection. Specifically, for absences related to a suspected or confirmed COVID-19 infection, employees eligible to accrue vacation and/or sick leave pursuant to the City of Cleveland Handbook who</w:t>
      </w:r>
      <w:r w:rsidR="00101B9C" w:rsidRPr="00B827F3">
        <w:rPr>
          <w:rFonts w:ascii="Nirmala UI Semilight" w:hAnsi="Nirmala UI Semilight" w:cs="Nirmala UI Semilight"/>
        </w:rPr>
        <w:t xml:space="preserve"> have a leave accrual balance of zero shall be allowed to borrow up to 10 days of sick leave for COVID-19 related absences. The employee must submit a written request seeking approval from the Personnel Department. Employee form must state that the employee understands that they must repay the borrowed sick leave with future accrual of leave.</w:t>
      </w:r>
    </w:p>
    <w:p w:rsidR="00101B9C" w:rsidRPr="00B827F3" w:rsidRDefault="00101B9C" w:rsidP="00836146">
      <w:pPr>
        <w:pStyle w:val="NoSpacing"/>
        <w:rPr>
          <w:rFonts w:ascii="Nirmala UI Semilight" w:hAnsi="Nirmala UI Semilight" w:cs="Nirmala UI Semilight"/>
        </w:rPr>
      </w:pPr>
    </w:p>
    <w:p w:rsidR="00101B9C" w:rsidRPr="00B827F3" w:rsidRDefault="00101B9C" w:rsidP="00836146">
      <w:pPr>
        <w:pStyle w:val="NoSpacing"/>
        <w:rPr>
          <w:rFonts w:ascii="Nirmala UI Semilight" w:hAnsi="Nirmala UI Semilight" w:cs="Nirmala UI Semilight"/>
        </w:rPr>
      </w:pPr>
      <w:r w:rsidRPr="00B827F3">
        <w:rPr>
          <w:rFonts w:ascii="Nirmala UI Semilight" w:hAnsi="Nirmala UI Semilight" w:cs="Nirmala UI Semilight"/>
        </w:rPr>
        <w:t xml:space="preserve">If an employee is send home or calls in sick because of COVID-19 symptoms, the employee’s Department Head shall notify HR and City Manager (contact information provided below) of the employee’s name, contact date/time, and contact information. </w:t>
      </w:r>
    </w:p>
    <w:p w:rsidR="00101B9C" w:rsidRPr="00B827F3" w:rsidRDefault="00101B9C" w:rsidP="00836146">
      <w:pPr>
        <w:pStyle w:val="NoSpacing"/>
        <w:rPr>
          <w:rFonts w:ascii="Nirmala UI Semilight" w:hAnsi="Nirmala UI Semilight" w:cs="Nirmala UI Semilight"/>
        </w:rPr>
      </w:pPr>
    </w:p>
    <w:p w:rsidR="00101B9C" w:rsidRPr="00B827F3" w:rsidRDefault="00101B9C" w:rsidP="00836146">
      <w:pPr>
        <w:pStyle w:val="NoSpacing"/>
        <w:rPr>
          <w:rFonts w:ascii="Nirmala UI Semilight" w:hAnsi="Nirmala UI Semilight" w:cs="Nirmala UI Semilight"/>
        </w:rPr>
      </w:pPr>
      <w:r w:rsidRPr="00B827F3">
        <w:rPr>
          <w:rFonts w:ascii="Nirmala UI Semilight" w:hAnsi="Nirmala UI Semilight" w:cs="Nirmala UI Semilight"/>
        </w:rPr>
        <w:t xml:space="preserve">Human Resources (HR): Michelle Lehnus </w:t>
      </w:r>
      <w:hyperlink r:id="rId5" w:history="1">
        <w:r w:rsidRPr="00B827F3">
          <w:rPr>
            <w:rStyle w:val="Hyperlink"/>
            <w:rFonts w:ascii="Nirmala UI Semilight" w:hAnsi="Nirmala UI Semilight" w:cs="Nirmala UI Semilight"/>
          </w:rPr>
          <w:t>mlehnus@cityofclevelandok.com</w:t>
        </w:r>
      </w:hyperlink>
      <w:r w:rsidRPr="00B827F3">
        <w:rPr>
          <w:rFonts w:ascii="Nirmala UI Semilight" w:hAnsi="Nirmala UI Semilight" w:cs="Nirmala UI Semilight"/>
        </w:rPr>
        <w:t xml:space="preserve"> </w:t>
      </w:r>
    </w:p>
    <w:p w:rsidR="00101B9C" w:rsidRPr="00B827F3" w:rsidRDefault="00101B9C" w:rsidP="00836146">
      <w:pPr>
        <w:pStyle w:val="NoSpacing"/>
        <w:rPr>
          <w:rFonts w:ascii="Nirmala UI Semilight" w:hAnsi="Nirmala UI Semilight" w:cs="Nirmala UI Semilight"/>
        </w:rPr>
      </w:pPr>
      <w:r w:rsidRPr="00B827F3">
        <w:rPr>
          <w:rFonts w:ascii="Nirmala UI Semilight" w:hAnsi="Nirmala UI Semilight" w:cs="Nirmala UI Semilight"/>
        </w:rPr>
        <w:t>City Manager</w:t>
      </w:r>
      <w:r w:rsidR="00E74B75" w:rsidRPr="00B827F3">
        <w:rPr>
          <w:rFonts w:ascii="Nirmala UI Semilight" w:hAnsi="Nirmala UI Semilight" w:cs="Nirmala UI Semilight"/>
        </w:rPr>
        <w:t xml:space="preserve">: Vicki Hagerman </w:t>
      </w:r>
      <w:hyperlink r:id="rId6" w:history="1">
        <w:r w:rsidR="00E74B75" w:rsidRPr="00B827F3">
          <w:rPr>
            <w:rStyle w:val="Hyperlink"/>
            <w:rFonts w:ascii="Nirmala UI Semilight" w:hAnsi="Nirmala UI Semilight" w:cs="Nirmala UI Semilight"/>
          </w:rPr>
          <w:t>cm@cityofclevelandok.com</w:t>
        </w:r>
      </w:hyperlink>
      <w:r w:rsidR="00E74B75" w:rsidRPr="00B827F3">
        <w:rPr>
          <w:rFonts w:ascii="Nirmala UI Semilight" w:hAnsi="Nirmala UI Semilight" w:cs="Nirmala UI Semilight"/>
        </w:rPr>
        <w:t xml:space="preserve"> </w:t>
      </w:r>
    </w:p>
    <w:p w:rsidR="00E74B75" w:rsidRPr="00B827F3" w:rsidRDefault="00E74B75" w:rsidP="00836146">
      <w:pPr>
        <w:pStyle w:val="NoSpacing"/>
        <w:rPr>
          <w:rFonts w:ascii="Nirmala UI Semilight" w:hAnsi="Nirmala UI Semilight" w:cs="Nirmala UI Semilight"/>
        </w:rPr>
      </w:pPr>
    </w:p>
    <w:p w:rsidR="00E74B75" w:rsidRPr="00B827F3" w:rsidRDefault="00E74B75" w:rsidP="00836146">
      <w:pPr>
        <w:pStyle w:val="NoSpacing"/>
        <w:rPr>
          <w:rFonts w:ascii="Nirmala UI Semilight" w:hAnsi="Nirmala UI Semilight" w:cs="Nirmala UI Semilight"/>
          <w:b/>
          <w:u w:val="single"/>
        </w:rPr>
      </w:pPr>
      <w:r w:rsidRPr="00B827F3">
        <w:rPr>
          <w:rFonts w:ascii="Nirmala UI Semilight" w:hAnsi="Nirmala UI Semilight" w:cs="Nirmala UI Semilight"/>
          <w:b/>
          <w:u w:val="single"/>
        </w:rPr>
        <w:t>TRAVEL RESTRICTIONS AND GUIDANCE</w:t>
      </w:r>
    </w:p>
    <w:p w:rsidR="00E74B75" w:rsidRPr="00B827F3" w:rsidRDefault="00E74B75" w:rsidP="00836146">
      <w:pPr>
        <w:pStyle w:val="NoSpacing"/>
        <w:rPr>
          <w:rFonts w:ascii="Nirmala UI Semilight" w:hAnsi="Nirmala UI Semilight" w:cs="Nirmala UI Semilight"/>
        </w:rPr>
      </w:pPr>
      <w:r w:rsidRPr="00B827F3">
        <w:rPr>
          <w:rFonts w:ascii="Nirmala UI Semilight" w:hAnsi="Nirmala UI Semilight" w:cs="Nirmala UI Semilight"/>
          <w:b/>
        </w:rPr>
        <w:t>Business Travel</w:t>
      </w:r>
      <w:r w:rsidRPr="00B827F3">
        <w:rPr>
          <w:rFonts w:ascii="Nirmala UI Semilight" w:hAnsi="Nirmala UI Semilight" w:cs="Nirmala UI Semilight"/>
        </w:rPr>
        <w:t>- All City business travel is prohibited effective immediately. Exc</w:t>
      </w:r>
      <w:r w:rsidR="00026E04">
        <w:rPr>
          <w:rFonts w:ascii="Nirmala UI Semilight" w:hAnsi="Nirmala UI Semilight" w:cs="Nirmala UI Semilight"/>
        </w:rPr>
        <w:t>eptions must be approved by the</w:t>
      </w:r>
      <w:r w:rsidRPr="00B827F3">
        <w:rPr>
          <w:rFonts w:ascii="Nirmala UI Semilight" w:hAnsi="Nirmala UI Semilight" w:cs="Nirmala UI Semilight"/>
        </w:rPr>
        <w:t xml:space="preserve"> Operations Manager. Exceptions generally will only be considered for in state travel or travel involving meetings of less than 10 people. Employees should seek to get refunds or credit where possible for travel that has already been booked.</w:t>
      </w:r>
    </w:p>
    <w:p w:rsidR="00E74B75" w:rsidRPr="00B827F3" w:rsidRDefault="00E74B75" w:rsidP="00836146">
      <w:pPr>
        <w:pStyle w:val="NoSpacing"/>
        <w:rPr>
          <w:rFonts w:ascii="Nirmala UI Semilight" w:hAnsi="Nirmala UI Semilight" w:cs="Nirmala UI Semilight"/>
        </w:rPr>
      </w:pPr>
    </w:p>
    <w:p w:rsidR="00101B9C" w:rsidRPr="00B827F3" w:rsidRDefault="00E74B75" w:rsidP="005E6009">
      <w:pPr>
        <w:pStyle w:val="NoSpacing"/>
        <w:rPr>
          <w:rFonts w:ascii="Nirmala UI Semilight" w:hAnsi="Nirmala UI Semilight" w:cs="Nirmala UI Semilight"/>
        </w:rPr>
      </w:pPr>
      <w:r w:rsidRPr="00B827F3">
        <w:rPr>
          <w:rFonts w:ascii="Nirmala UI Semilight" w:hAnsi="Nirmala UI Semilight" w:cs="Nirmala UI Semilight"/>
          <w:b/>
        </w:rPr>
        <w:t>Personal Travel</w:t>
      </w:r>
      <w:r w:rsidRPr="00B827F3">
        <w:rPr>
          <w:rFonts w:ascii="Nirmala UI Semilight" w:hAnsi="Nirmala UI Semilight" w:cs="Nirmala UI Semilight"/>
        </w:rPr>
        <w:t xml:space="preserve">- After the date of this memo, any employee taking a personal trip to a country with a COVID-19 related CDC Warning Level 3 (including layovers through the same) shall not return to any City worksite until they have completed a 14-day isolation period and have been released by their medical provider. These countries are listed at </w:t>
      </w:r>
      <w:hyperlink r:id="rId7" w:history="1">
        <w:r w:rsidRPr="00B827F3">
          <w:rPr>
            <w:rStyle w:val="Hyperlink"/>
            <w:rFonts w:ascii="Nirmala UI Semilight" w:hAnsi="Nirmala UI Semilight" w:cs="Nirmala UI Semilight"/>
          </w:rPr>
          <w:t>https://wwwnc.cdc.gov/travel/notices</w:t>
        </w:r>
      </w:hyperlink>
      <w:r w:rsidRPr="00B827F3">
        <w:rPr>
          <w:rFonts w:ascii="Nirmala UI Semilight" w:hAnsi="Nirmala UI Semilight" w:cs="Nirmala UI Semilight"/>
        </w:rPr>
        <w:t xml:space="preserve"> and currently include all of Europe (including the UK and Ireland), Iran, South Korea, and China. During this period, employees will be required to use sick vacation, FMLA (if eligible), Leave Without Pay, or borrowed leave as previously described above until medically cleared by their healthcare provider to return to work. </w:t>
      </w:r>
      <w:r w:rsidR="00101B9C" w:rsidRPr="00B827F3">
        <w:rPr>
          <w:rFonts w:ascii="Nirmala UI Semilight" w:hAnsi="Nirmala UI Semilight" w:cs="Nirmala UI Semilight"/>
        </w:rPr>
        <w:t xml:space="preserve"> </w:t>
      </w:r>
    </w:p>
    <w:p w:rsidR="005E6009" w:rsidRPr="00B827F3" w:rsidRDefault="005E6009" w:rsidP="005E6009">
      <w:pPr>
        <w:pStyle w:val="NoSpacing"/>
        <w:rPr>
          <w:rFonts w:ascii="Nirmala UI Semilight" w:hAnsi="Nirmala UI Semilight" w:cs="Nirmala UI Semilight"/>
        </w:rPr>
      </w:pPr>
    </w:p>
    <w:p w:rsidR="005E6009" w:rsidRPr="00B827F3" w:rsidRDefault="005E6009" w:rsidP="005E6009">
      <w:pPr>
        <w:pStyle w:val="NoSpacing"/>
        <w:rPr>
          <w:rFonts w:ascii="Nirmala UI Semilight" w:hAnsi="Nirmala UI Semilight" w:cs="Nirmala UI Semilight"/>
        </w:rPr>
      </w:pPr>
      <w:r w:rsidRPr="00B827F3">
        <w:rPr>
          <w:rFonts w:ascii="Nirmala UI Semilight" w:hAnsi="Nirmala UI Semilight" w:cs="Nirmala UI Semilight"/>
        </w:rPr>
        <w:t>Employees taking other out of state travel (both domestic and international) must disclose the destination of their travel (including layovers) to their supervisor and department head prior to departure. Depending on the location of the travel, employees may be asked to self-quarantine for up to 14 days. This will be addressed on a case-by-case basis.</w:t>
      </w:r>
    </w:p>
    <w:p w:rsidR="00101B9C" w:rsidRPr="00B827F3" w:rsidRDefault="00101B9C" w:rsidP="00836146">
      <w:pPr>
        <w:pStyle w:val="NoSpacing"/>
        <w:rPr>
          <w:rFonts w:ascii="Nirmala UI Semilight" w:hAnsi="Nirmala UI Semilight" w:cs="Nirmala UI Semilight"/>
        </w:rPr>
      </w:pPr>
    </w:p>
    <w:p w:rsidR="00836146" w:rsidRPr="00B827F3" w:rsidRDefault="00836146" w:rsidP="00836146">
      <w:pPr>
        <w:pStyle w:val="NoSpacing"/>
        <w:rPr>
          <w:rFonts w:ascii="Nirmala UI Semilight" w:hAnsi="Nirmala UI Semilight" w:cs="Nirmala UI Semilight"/>
        </w:rPr>
      </w:pPr>
      <w:r w:rsidRPr="00B827F3">
        <w:rPr>
          <w:rFonts w:ascii="Nirmala UI Semilight" w:hAnsi="Nirmala UI Semilight" w:cs="Nirmala UI Semilight"/>
        </w:rPr>
        <w:br/>
      </w:r>
    </w:p>
    <w:p w:rsidR="00836146" w:rsidRPr="00B827F3" w:rsidRDefault="00836146" w:rsidP="00836146">
      <w:pPr>
        <w:jc w:val="both"/>
        <w:rPr>
          <w:rFonts w:ascii="Nirmala UI Semilight" w:hAnsi="Nirmala UI Semilight" w:cs="Nirmala UI Semilight"/>
        </w:rPr>
      </w:pPr>
    </w:p>
    <w:sectPr w:rsidR="00836146" w:rsidRPr="00B827F3" w:rsidSect="00177D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Semilight">
    <w:panose1 w:val="020B04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D56B9"/>
    <w:multiLevelType w:val="hybridMultilevel"/>
    <w:tmpl w:val="9788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B767A"/>
    <w:rsid w:val="00014C63"/>
    <w:rsid w:val="0002041D"/>
    <w:rsid w:val="0002675B"/>
    <w:rsid w:val="00026E04"/>
    <w:rsid w:val="00043A5F"/>
    <w:rsid w:val="0004708B"/>
    <w:rsid w:val="000516C5"/>
    <w:rsid w:val="0005278A"/>
    <w:rsid w:val="00056390"/>
    <w:rsid w:val="000746C4"/>
    <w:rsid w:val="000845ED"/>
    <w:rsid w:val="000A37AE"/>
    <w:rsid w:val="000E0E44"/>
    <w:rsid w:val="000F03EF"/>
    <w:rsid w:val="000F65B7"/>
    <w:rsid w:val="00101B9C"/>
    <w:rsid w:val="00137026"/>
    <w:rsid w:val="001770CB"/>
    <w:rsid w:val="00177DFF"/>
    <w:rsid w:val="00197EA7"/>
    <w:rsid w:val="001C5032"/>
    <w:rsid w:val="001D30BD"/>
    <w:rsid w:val="001E2F08"/>
    <w:rsid w:val="001F50AD"/>
    <w:rsid w:val="002240E8"/>
    <w:rsid w:val="002247BD"/>
    <w:rsid w:val="00247D9E"/>
    <w:rsid w:val="00257B48"/>
    <w:rsid w:val="002730A2"/>
    <w:rsid w:val="002762AB"/>
    <w:rsid w:val="0028030E"/>
    <w:rsid w:val="002844A1"/>
    <w:rsid w:val="002941E6"/>
    <w:rsid w:val="002A161D"/>
    <w:rsid w:val="002C19D7"/>
    <w:rsid w:val="002D03F0"/>
    <w:rsid w:val="00300419"/>
    <w:rsid w:val="00312104"/>
    <w:rsid w:val="00340349"/>
    <w:rsid w:val="003406F0"/>
    <w:rsid w:val="003766AC"/>
    <w:rsid w:val="00383839"/>
    <w:rsid w:val="003923C9"/>
    <w:rsid w:val="003A6F94"/>
    <w:rsid w:val="003C6AF9"/>
    <w:rsid w:val="003E4A5D"/>
    <w:rsid w:val="00402446"/>
    <w:rsid w:val="0040383F"/>
    <w:rsid w:val="00434456"/>
    <w:rsid w:val="00451AE5"/>
    <w:rsid w:val="004650D7"/>
    <w:rsid w:val="004920FD"/>
    <w:rsid w:val="004A13CA"/>
    <w:rsid w:val="004A55F3"/>
    <w:rsid w:val="004B5778"/>
    <w:rsid w:val="004E7D1B"/>
    <w:rsid w:val="004F6C69"/>
    <w:rsid w:val="005044EA"/>
    <w:rsid w:val="00536F77"/>
    <w:rsid w:val="00561AD1"/>
    <w:rsid w:val="005A3458"/>
    <w:rsid w:val="005B5725"/>
    <w:rsid w:val="005C7D90"/>
    <w:rsid w:val="005D23A5"/>
    <w:rsid w:val="005E2F4F"/>
    <w:rsid w:val="005E6009"/>
    <w:rsid w:val="006029B4"/>
    <w:rsid w:val="006060A0"/>
    <w:rsid w:val="00621F16"/>
    <w:rsid w:val="00647FCF"/>
    <w:rsid w:val="00650873"/>
    <w:rsid w:val="00652013"/>
    <w:rsid w:val="00697808"/>
    <w:rsid w:val="006A1379"/>
    <w:rsid w:val="006A2E6F"/>
    <w:rsid w:val="006B3382"/>
    <w:rsid w:val="006D1F76"/>
    <w:rsid w:val="006D3CC0"/>
    <w:rsid w:val="006F0BC7"/>
    <w:rsid w:val="006F4AC6"/>
    <w:rsid w:val="007030E9"/>
    <w:rsid w:val="007138A5"/>
    <w:rsid w:val="007427F0"/>
    <w:rsid w:val="00767006"/>
    <w:rsid w:val="007722CA"/>
    <w:rsid w:val="007734AB"/>
    <w:rsid w:val="0079582B"/>
    <w:rsid w:val="007D25A8"/>
    <w:rsid w:val="008117C5"/>
    <w:rsid w:val="00823D9F"/>
    <w:rsid w:val="00824F40"/>
    <w:rsid w:val="00836146"/>
    <w:rsid w:val="00844B72"/>
    <w:rsid w:val="00850A30"/>
    <w:rsid w:val="008562A6"/>
    <w:rsid w:val="00856538"/>
    <w:rsid w:val="008851A1"/>
    <w:rsid w:val="00893AEC"/>
    <w:rsid w:val="008A0383"/>
    <w:rsid w:val="008A0853"/>
    <w:rsid w:val="008A138B"/>
    <w:rsid w:val="008C2E00"/>
    <w:rsid w:val="008D372E"/>
    <w:rsid w:val="009117E0"/>
    <w:rsid w:val="0091433B"/>
    <w:rsid w:val="00927F4B"/>
    <w:rsid w:val="00930310"/>
    <w:rsid w:val="00932130"/>
    <w:rsid w:val="009664DC"/>
    <w:rsid w:val="0097390C"/>
    <w:rsid w:val="00983619"/>
    <w:rsid w:val="00994811"/>
    <w:rsid w:val="009B2861"/>
    <w:rsid w:val="009B6E72"/>
    <w:rsid w:val="009E7A52"/>
    <w:rsid w:val="009F5B4A"/>
    <w:rsid w:val="00A11614"/>
    <w:rsid w:val="00A13237"/>
    <w:rsid w:val="00A20B85"/>
    <w:rsid w:val="00A5337F"/>
    <w:rsid w:val="00A70B2D"/>
    <w:rsid w:val="00A77631"/>
    <w:rsid w:val="00A825DF"/>
    <w:rsid w:val="00AA28FD"/>
    <w:rsid w:val="00AA47A9"/>
    <w:rsid w:val="00AC3BDA"/>
    <w:rsid w:val="00B055C4"/>
    <w:rsid w:val="00B102BC"/>
    <w:rsid w:val="00B224CE"/>
    <w:rsid w:val="00B45800"/>
    <w:rsid w:val="00B53428"/>
    <w:rsid w:val="00B54223"/>
    <w:rsid w:val="00B54DDA"/>
    <w:rsid w:val="00B55AD1"/>
    <w:rsid w:val="00B802B9"/>
    <w:rsid w:val="00B81AA8"/>
    <w:rsid w:val="00B827F3"/>
    <w:rsid w:val="00BA6A13"/>
    <w:rsid w:val="00BC0EAE"/>
    <w:rsid w:val="00BD04B4"/>
    <w:rsid w:val="00BE3F72"/>
    <w:rsid w:val="00C13B63"/>
    <w:rsid w:val="00C21AD2"/>
    <w:rsid w:val="00C41ADE"/>
    <w:rsid w:val="00C432C2"/>
    <w:rsid w:val="00C80AB9"/>
    <w:rsid w:val="00CA7C03"/>
    <w:rsid w:val="00CC24A0"/>
    <w:rsid w:val="00CD1177"/>
    <w:rsid w:val="00CD3DAB"/>
    <w:rsid w:val="00D07BD3"/>
    <w:rsid w:val="00D226B9"/>
    <w:rsid w:val="00D244B7"/>
    <w:rsid w:val="00D37483"/>
    <w:rsid w:val="00D42985"/>
    <w:rsid w:val="00D609D1"/>
    <w:rsid w:val="00D60D11"/>
    <w:rsid w:val="00D622F0"/>
    <w:rsid w:val="00D71781"/>
    <w:rsid w:val="00D902E3"/>
    <w:rsid w:val="00D915BA"/>
    <w:rsid w:val="00DA47C5"/>
    <w:rsid w:val="00DA613A"/>
    <w:rsid w:val="00DB585B"/>
    <w:rsid w:val="00DB5B51"/>
    <w:rsid w:val="00DB7E27"/>
    <w:rsid w:val="00DE0C12"/>
    <w:rsid w:val="00E158F1"/>
    <w:rsid w:val="00E15C4A"/>
    <w:rsid w:val="00E20698"/>
    <w:rsid w:val="00E24710"/>
    <w:rsid w:val="00E74B75"/>
    <w:rsid w:val="00E80539"/>
    <w:rsid w:val="00EA6E61"/>
    <w:rsid w:val="00EB17D9"/>
    <w:rsid w:val="00EB767A"/>
    <w:rsid w:val="00EC160B"/>
    <w:rsid w:val="00EC2DB0"/>
    <w:rsid w:val="00ED75DE"/>
    <w:rsid w:val="00EF223A"/>
    <w:rsid w:val="00EF2C50"/>
    <w:rsid w:val="00EF721B"/>
    <w:rsid w:val="00EF7709"/>
    <w:rsid w:val="00F04B4F"/>
    <w:rsid w:val="00F11CDF"/>
    <w:rsid w:val="00F46573"/>
    <w:rsid w:val="00F613DB"/>
    <w:rsid w:val="00F66989"/>
    <w:rsid w:val="00F7611E"/>
    <w:rsid w:val="00F96CA2"/>
    <w:rsid w:val="00FA75CD"/>
    <w:rsid w:val="00FB13A4"/>
    <w:rsid w:val="00FD0109"/>
    <w:rsid w:val="00FD43C4"/>
    <w:rsid w:val="00FD4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6146"/>
    <w:pPr>
      <w:spacing w:after="0" w:line="240" w:lineRule="auto"/>
    </w:pPr>
  </w:style>
  <w:style w:type="character" w:styleId="Hyperlink">
    <w:name w:val="Hyperlink"/>
    <w:basedOn w:val="DefaultParagraphFont"/>
    <w:uiPriority w:val="99"/>
    <w:unhideWhenUsed/>
    <w:rsid w:val="00101B9C"/>
    <w:rPr>
      <w:color w:val="0000FF" w:themeColor="hyperlink"/>
      <w:u w:val="single"/>
    </w:rPr>
  </w:style>
  <w:style w:type="paragraph" w:styleId="BalloonText">
    <w:name w:val="Balloon Text"/>
    <w:basedOn w:val="Normal"/>
    <w:link w:val="BalloonTextChar"/>
    <w:uiPriority w:val="99"/>
    <w:semiHidden/>
    <w:unhideWhenUsed/>
    <w:rsid w:val="00B82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7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cdc.gov/travel/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cityofclevelandok.com" TargetMode="External"/><Relationship Id="rId5" Type="http://schemas.openxmlformats.org/officeDocument/2006/relationships/hyperlink" Target="mailto:mlehnus@cityofcleveland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Schulze</dc:creator>
  <cp:lastModifiedBy>esmith</cp:lastModifiedBy>
  <cp:revision>2</cp:revision>
  <cp:lastPrinted>2020-03-18T14:50:00Z</cp:lastPrinted>
  <dcterms:created xsi:type="dcterms:W3CDTF">2020-03-18T22:19:00Z</dcterms:created>
  <dcterms:modified xsi:type="dcterms:W3CDTF">2020-03-18T22:19:00Z</dcterms:modified>
</cp:coreProperties>
</file>